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144" w:rsidRPr="00A02144" w:rsidRDefault="00A02144" w:rsidP="00A02144">
      <w:pPr>
        <w:jc w:val="right"/>
        <w:rPr>
          <w:b/>
          <w:lang w:val="en-US"/>
        </w:rPr>
      </w:pPr>
      <w:r w:rsidRPr="00A02144">
        <w:rPr>
          <w:b/>
          <w:bCs/>
          <w:lang w:val="en-US"/>
        </w:rPr>
        <w:t>LEADER/CLLD cooperation offer</w:t>
      </w:r>
      <w:r w:rsidRPr="00A02144">
        <w:rPr>
          <w:b/>
          <w:lang w:val="en-US"/>
        </w:rPr>
        <w:t> </w:t>
      </w:r>
    </w:p>
    <w:p w:rsidR="000A625F" w:rsidRDefault="000A625F" w:rsidP="00A02144">
      <w:pPr>
        <w:rPr>
          <w:b/>
          <w:lang w:val="en-US"/>
        </w:rPr>
      </w:pPr>
    </w:p>
    <w:p w:rsidR="00A02144" w:rsidRPr="00A02144" w:rsidRDefault="00A02144" w:rsidP="00A02144">
      <w:pPr>
        <w:rPr>
          <w:b/>
          <w:lang w:val="en-US"/>
        </w:rPr>
      </w:pPr>
      <w:r>
        <w:rPr>
          <w:b/>
          <w:lang w:val="en-US"/>
        </w:rPr>
        <w:t xml:space="preserve">Acronym: </w:t>
      </w:r>
      <w:r w:rsidR="00B50CB4" w:rsidRPr="00B50CB4">
        <w:rPr>
          <w:lang w:val="en-US"/>
        </w:rPr>
        <w:t>Green</w:t>
      </w:r>
      <w:r w:rsidR="00B50CB4">
        <w:rPr>
          <w:b/>
          <w:lang w:val="en-US"/>
        </w:rPr>
        <w:t xml:space="preserve"> </w:t>
      </w:r>
      <w:r w:rsidR="000A625F">
        <w:rPr>
          <w:lang w:val="en-US"/>
        </w:rPr>
        <w:t xml:space="preserve">Vinum </w:t>
      </w:r>
    </w:p>
    <w:p w:rsidR="000A625F" w:rsidRDefault="000A625F" w:rsidP="00A02144">
      <w:pPr>
        <w:rPr>
          <w:b/>
          <w:lang w:val="en-US"/>
        </w:rPr>
      </w:pPr>
    </w:p>
    <w:p w:rsidR="00A02144" w:rsidRPr="00A02144" w:rsidRDefault="00A02144" w:rsidP="00A02144">
      <w:pPr>
        <w:rPr>
          <w:b/>
          <w:lang w:val="en-US"/>
        </w:rPr>
      </w:pPr>
      <w:r>
        <w:rPr>
          <w:b/>
          <w:lang w:val="en-US"/>
        </w:rPr>
        <w:t xml:space="preserve">Title: </w:t>
      </w:r>
      <w:r w:rsidR="00B02032" w:rsidRPr="00B02032">
        <w:rPr>
          <w:lang w:val="en-US"/>
        </w:rPr>
        <w:t xml:space="preserve">Sustainability Techniques and Energy Efficiency in the wine sector </w:t>
      </w:r>
    </w:p>
    <w:p w:rsidR="000A625F" w:rsidRDefault="000A625F">
      <w:pPr>
        <w:rPr>
          <w:b/>
          <w:lang w:val="en-US"/>
        </w:rPr>
      </w:pPr>
    </w:p>
    <w:p w:rsidR="00A02144" w:rsidRDefault="00A02144">
      <w:pPr>
        <w:rPr>
          <w:b/>
          <w:lang w:val="en-US"/>
        </w:rPr>
      </w:pPr>
      <w:r>
        <w:rPr>
          <w:b/>
          <w:lang w:val="en-US"/>
        </w:rPr>
        <w:t>Concept Note:</w:t>
      </w:r>
    </w:p>
    <w:p w:rsidR="00126C91" w:rsidRDefault="00126C91" w:rsidP="00A02144">
      <w:pPr>
        <w:jc w:val="both"/>
        <w:rPr>
          <w:lang w:val="en-US"/>
        </w:rPr>
      </w:pPr>
      <w:r>
        <w:rPr>
          <w:lang w:val="en-US"/>
        </w:rPr>
        <w:t>The production and maturation process in the winery sector confront</w:t>
      </w:r>
      <w:r w:rsidR="00995E24">
        <w:rPr>
          <w:lang w:val="en-US"/>
        </w:rPr>
        <w:t>s</w:t>
      </w:r>
      <w:r>
        <w:rPr>
          <w:lang w:val="en-US"/>
        </w:rPr>
        <w:t xml:space="preserve"> important waste and energy issues that could </w:t>
      </w:r>
      <w:r w:rsidR="00995E24">
        <w:rPr>
          <w:lang w:val="en-US"/>
        </w:rPr>
        <w:t xml:space="preserve">be improved. There are several wineries in the CLLD/LEADER interventions areas that could provide LAGs with the critical mass of receiving and distributing information. An overall environmental management process, formalized or not, could offer to each winery, depending on the size, the ability to reduce waste results and energy demand towards a more sustainable production process. </w:t>
      </w:r>
      <w:r w:rsidR="009C1AE0">
        <w:rPr>
          <w:lang w:val="en-US"/>
        </w:rPr>
        <w:t>Moreover, the potential</w:t>
      </w:r>
      <w:r w:rsidR="003E13FE">
        <w:rPr>
          <w:lang w:val="en-US"/>
        </w:rPr>
        <w:t xml:space="preserve"> influences from the climatic instabilities could create production problems to the producers and being able to get prepared could be supportive. </w:t>
      </w:r>
      <w:r w:rsidR="009C1AE0">
        <w:rPr>
          <w:lang w:val="en-US"/>
        </w:rPr>
        <w:t xml:space="preserve"> </w:t>
      </w:r>
    </w:p>
    <w:p w:rsidR="000A625F" w:rsidRDefault="000A625F" w:rsidP="00A02144">
      <w:pPr>
        <w:rPr>
          <w:b/>
          <w:lang w:val="en-US"/>
        </w:rPr>
      </w:pPr>
    </w:p>
    <w:p w:rsidR="00A02144" w:rsidRPr="00A02144" w:rsidRDefault="00A02144" w:rsidP="00A02144">
      <w:pPr>
        <w:rPr>
          <w:b/>
          <w:lang w:val="en-US"/>
        </w:rPr>
      </w:pPr>
      <w:r w:rsidRPr="00A02144">
        <w:rPr>
          <w:b/>
          <w:lang w:val="en-US"/>
        </w:rPr>
        <w:t>General objectives</w:t>
      </w:r>
      <w:r>
        <w:rPr>
          <w:b/>
          <w:lang w:val="en-US"/>
        </w:rPr>
        <w:t>:</w:t>
      </w:r>
    </w:p>
    <w:p w:rsidR="007D6790" w:rsidRPr="000A625F" w:rsidRDefault="007D6790" w:rsidP="00A02144">
      <w:pPr>
        <w:numPr>
          <w:ilvl w:val="0"/>
          <w:numId w:val="1"/>
        </w:numPr>
        <w:jc w:val="both"/>
        <w:rPr>
          <w:lang w:val="en-US"/>
        </w:rPr>
      </w:pPr>
      <w:r w:rsidRPr="000A625F">
        <w:rPr>
          <w:lang w:val="en-US"/>
        </w:rPr>
        <w:t>To support wineries on the subjects of</w:t>
      </w:r>
      <w:r w:rsidR="00455073" w:rsidRPr="000A625F">
        <w:rPr>
          <w:lang w:val="en-US"/>
        </w:rPr>
        <w:t xml:space="preserve"> sustainability (incl. waste management), energy efficiency and resilience to climatic changes. </w:t>
      </w:r>
    </w:p>
    <w:p w:rsidR="000A625F" w:rsidRPr="000A625F" w:rsidRDefault="000A625F" w:rsidP="00A02144">
      <w:pPr>
        <w:numPr>
          <w:ilvl w:val="0"/>
          <w:numId w:val="1"/>
        </w:numPr>
        <w:jc w:val="both"/>
        <w:rPr>
          <w:lang w:val="en-US"/>
        </w:rPr>
      </w:pPr>
      <w:r w:rsidRPr="000A625F">
        <w:rPr>
          <w:lang w:val="en-US"/>
        </w:rPr>
        <w:t xml:space="preserve">To record and evaluate the existing situation on the wine industry. </w:t>
      </w:r>
    </w:p>
    <w:p w:rsidR="00A02144" w:rsidRPr="000A625F" w:rsidRDefault="000A625F" w:rsidP="00A02144">
      <w:pPr>
        <w:numPr>
          <w:ilvl w:val="0"/>
          <w:numId w:val="1"/>
        </w:numPr>
        <w:jc w:val="both"/>
        <w:rPr>
          <w:lang w:val="en-US"/>
        </w:rPr>
      </w:pPr>
      <w:r w:rsidRPr="000A625F">
        <w:rPr>
          <w:lang w:val="en-US"/>
        </w:rPr>
        <w:t xml:space="preserve">To offer the possibility of visits and exchanges to wine professionals and relevant experts. </w:t>
      </w:r>
    </w:p>
    <w:p w:rsidR="00A02144" w:rsidRPr="000A625F" w:rsidRDefault="00A02144" w:rsidP="00A02144">
      <w:pPr>
        <w:numPr>
          <w:ilvl w:val="0"/>
          <w:numId w:val="1"/>
        </w:numPr>
        <w:jc w:val="both"/>
        <w:rPr>
          <w:lang w:val="en-US"/>
        </w:rPr>
      </w:pPr>
      <w:r w:rsidRPr="000A625F">
        <w:rPr>
          <w:lang w:val="en-US"/>
        </w:rPr>
        <w:t xml:space="preserve">To create </w:t>
      </w:r>
      <w:r w:rsidR="000A625F" w:rsidRPr="000A625F">
        <w:rPr>
          <w:lang w:val="en-US"/>
        </w:rPr>
        <w:t xml:space="preserve">active local working groups for sustainable wine productions and to train these groups. </w:t>
      </w:r>
    </w:p>
    <w:p w:rsidR="000A625F" w:rsidRDefault="000A625F">
      <w:pPr>
        <w:rPr>
          <w:b/>
          <w:lang w:val="en-US"/>
        </w:rPr>
      </w:pPr>
    </w:p>
    <w:p w:rsidR="00A02144" w:rsidRDefault="004B0B8E">
      <w:pPr>
        <w:rPr>
          <w:b/>
          <w:lang w:val="en-US"/>
        </w:rPr>
      </w:pPr>
      <w:r>
        <w:rPr>
          <w:b/>
          <w:lang w:val="en-US"/>
        </w:rPr>
        <w:t xml:space="preserve">Planned Duration: </w:t>
      </w:r>
    </w:p>
    <w:p w:rsidR="004B0B8E" w:rsidRPr="00A02144" w:rsidRDefault="00B02032">
      <w:pPr>
        <w:rPr>
          <w:lang w:val="en-US"/>
        </w:rPr>
      </w:pPr>
      <w:r>
        <w:rPr>
          <w:lang w:val="en-US"/>
        </w:rPr>
        <w:t>24</w:t>
      </w:r>
      <w:r w:rsidR="004B0B8E" w:rsidRPr="00A02144">
        <w:rPr>
          <w:lang w:val="en-US"/>
        </w:rPr>
        <w:t xml:space="preserve"> months </w:t>
      </w:r>
    </w:p>
    <w:p w:rsidR="009F0A48" w:rsidRPr="007D6790" w:rsidRDefault="009F0A48">
      <w:pPr>
        <w:rPr>
          <w:b/>
          <w:lang w:val="en-US"/>
        </w:rPr>
      </w:pPr>
    </w:p>
    <w:p w:rsidR="00277412" w:rsidRDefault="001C562F">
      <w:pPr>
        <w:rPr>
          <w:b/>
          <w:lang w:val="en-US"/>
        </w:rPr>
      </w:pPr>
      <w:r w:rsidRPr="001C562F">
        <w:rPr>
          <w:b/>
          <w:lang w:val="en-US"/>
        </w:rPr>
        <w:t>Activity 1: Coordination actions</w:t>
      </w:r>
    </w:p>
    <w:p w:rsidR="004B0B8E" w:rsidRDefault="001C562F" w:rsidP="004B0B8E">
      <w:pPr>
        <w:jc w:val="both"/>
        <w:rPr>
          <w:lang w:val="en-US"/>
        </w:rPr>
      </w:pPr>
      <w:r>
        <w:rPr>
          <w:lang w:val="en-US"/>
        </w:rPr>
        <w:t xml:space="preserve">Each partner </w:t>
      </w:r>
      <w:r w:rsidR="004B0B8E">
        <w:rPr>
          <w:lang w:val="en-US"/>
        </w:rPr>
        <w:t xml:space="preserve">will dedicate a budget for the required coordination actions. These actions are related to the administrative and financial planning and monitoring. </w:t>
      </w:r>
    </w:p>
    <w:p w:rsidR="000A625F" w:rsidRDefault="000A625F" w:rsidP="004B0B8E">
      <w:pPr>
        <w:jc w:val="both"/>
        <w:rPr>
          <w:i/>
          <w:lang w:val="en-US"/>
        </w:rPr>
      </w:pPr>
    </w:p>
    <w:p w:rsidR="004B0B8E" w:rsidRPr="004B0B8E" w:rsidRDefault="004B0B8E" w:rsidP="004B0B8E">
      <w:pPr>
        <w:jc w:val="both"/>
        <w:rPr>
          <w:i/>
          <w:lang w:val="en-US"/>
        </w:rPr>
      </w:pPr>
      <w:r w:rsidRPr="004B0B8E">
        <w:rPr>
          <w:i/>
          <w:lang w:val="en-US"/>
        </w:rPr>
        <w:lastRenderedPageBreak/>
        <w:t>D.1.1 Project Coordination</w:t>
      </w:r>
    </w:p>
    <w:p w:rsidR="004B0B8E" w:rsidRDefault="007D6790" w:rsidP="007D6790">
      <w:pPr>
        <w:jc w:val="both"/>
        <w:rPr>
          <w:lang w:val="en-US"/>
        </w:rPr>
      </w:pPr>
      <w:r>
        <w:rPr>
          <w:lang w:val="en-US"/>
        </w:rPr>
        <w:t xml:space="preserve">An external expert will coordinate the project </w:t>
      </w:r>
      <w:r w:rsidR="004B0B8E">
        <w:rPr>
          <w:lang w:val="en-US"/>
        </w:rPr>
        <w:t xml:space="preserve">(following CLLD/LEADER eligibility rules) </w:t>
      </w:r>
      <w:r>
        <w:rPr>
          <w:lang w:val="en-US"/>
        </w:rPr>
        <w:t xml:space="preserve">with the support of the personnel of each LAG. </w:t>
      </w:r>
    </w:p>
    <w:p w:rsidR="004B0B8E" w:rsidRPr="004B0B8E" w:rsidRDefault="004B0B8E" w:rsidP="004B0B8E">
      <w:pPr>
        <w:jc w:val="both"/>
        <w:rPr>
          <w:i/>
          <w:lang w:val="en-US"/>
        </w:rPr>
      </w:pPr>
      <w:r w:rsidRPr="004B0B8E">
        <w:rPr>
          <w:i/>
          <w:lang w:val="en-US"/>
        </w:rPr>
        <w:t xml:space="preserve">D.1.2 Project Meetings </w:t>
      </w:r>
    </w:p>
    <w:p w:rsidR="001C562F" w:rsidRDefault="007D6790" w:rsidP="004B0B8E">
      <w:pPr>
        <w:jc w:val="both"/>
        <w:rPr>
          <w:lang w:val="en-US"/>
        </w:rPr>
      </w:pPr>
      <w:r>
        <w:rPr>
          <w:lang w:val="en-US"/>
        </w:rPr>
        <w:t>E</w:t>
      </w:r>
      <w:r w:rsidR="004B0B8E">
        <w:rPr>
          <w:lang w:val="en-US"/>
        </w:rPr>
        <w:t xml:space="preserve">ach partner should participate in </w:t>
      </w:r>
      <w:r w:rsidR="005B2D74">
        <w:rPr>
          <w:lang w:val="en-US"/>
        </w:rPr>
        <w:t>four</w:t>
      </w:r>
      <w:r w:rsidR="004B0B8E">
        <w:rPr>
          <w:lang w:val="en-US"/>
        </w:rPr>
        <w:t xml:space="preserve"> project meetings related to the coordination of the project (M1, M</w:t>
      </w:r>
      <w:r w:rsidR="005B2D74">
        <w:rPr>
          <w:lang w:val="en-US"/>
        </w:rPr>
        <w:t>8</w:t>
      </w:r>
      <w:r w:rsidR="004B0B8E">
        <w:rPr>
          <w:lang w:val="en-US"/>
        </w:rPr>
        <w:t>, M1</w:t>
      </w:r>
      <w:r w:rsidR="005B2D74">
        <w:rPr>
          <w:lang w:val="en-US"/>
        </w:rPr>
        <w:t>6, M24</w:t>
      </w:r>
      <w:r w:rsidR="004B0B8E">
        <w:rPr>
          <w:lang w:val="en-US"/>
        </w:rPr>
        <w:t xml:space="preserve">). </w:t>
      </w:r>
    </w:p>
    <w:p w:rsidR="004B0B8E" w:rsidRPr="001C562F" w:rsidRDefault="004B0B8E" w:rsidP="004B0B8E">
      <w:pPr>
        <w:jc w:val="both"/>
        <w:rPr>
          <w:lang w:val="en-US"/>
        </w:rPr>
      </w:pPr>
    </w:p>
    <w:p w:rsidR="001C562F" w:rsidRPr="009F0A48" w:rsidRDefault="009F0A48">
      <w:pPr>
        <w:rPr>
          <w:b/>
          <w:lang w:val="en-US"/>
        </w:rPr>
      </w:pPr>
      <w:r>
        <w:rPr>
          <w:b/>
          <w:lang w:val="en-US"/>
        </w:rPr>
        <w:t>Activity 2: Recording of existing situation on the wineries sector</w:t>
      </w:r>
    </w:p>
    <w:p w:rsidR="00A02144" w:rsidRDefault="00A02144" w:rsidP="001C562F">
      <w:pPr>
        <w:rPr>
          <w:i/>
          <w:lang w:val="en-US"/>
        </w:rPr>
      </w:pPr>
      <w:r w:rsidRPr="009A47AE">
        <w:rPr>
          <w:i/>
          <w:lang w:val="en-US"/>
        </w:rPr>
        <w:t xml:space="preserve">D.2.1 </w:t>
      </w:r>
      <w:r w:rsidR="00E51B55">
        <w:rPr>
          <w:i/>
          <w:lang w:val="en-US"/>
        </w:rPr>
        <w:t>Recording via questionnaires</w:t>
      </w:r>
    </w:p>
    <w:p w:rsidR="00E51B55" w:rsidRPr="00E51B55" w:rsidRDefault="00E51B55" w:rsidP="00E51B55">
      <w:pPr>
        <w:jc w:val="both"/>
        <w:rPr>
          <w:lang w:val="en-US"/>
        </w:rPr>
      </w:pPr>
      <w:r>
        <w:rPr>
          <w:lang w:val="en-US"/>
        </w:rPr>
        <w:t xml:space="preserve">The questionnaires will be drafted with questions regarding the environmental, sustainable, energy and legal dimensions of a winery’s operation. The process will be organized by an external expert, including the process of drafting the questionnaire, distributing and receiving the questionnaires </w:t>
      </w:r>
      <w:r w:rsidR="00126C91">
        <w:rPr>
          <w:lang w:val="en-US"/>
        </w:rPr>
        <w:t>and analyzing the results. Scope will be to record the major risks, the critical points of the production process, the energy data and the potential existing innovative or go</w:t>
      </w:r>
      <w:r w:rsidR="007D6790">
        <w:rPr>
          <w:lang w:val="en-US"/>
        </w:rPr>
        <w:t xml:space="preserve">od practices, the </w:t>
      </w:r>
      <w:r w:rsidR="00217A3B">
        <w:rPr>
          <w:lang w:val="en-US"/>
        </w:rPr>
        <w:t>problems</w:t>
      </w:r>
      <w:r w:rsidR="007D6790">
        <w:rPr>
          <w:lang w:val="en-US"/>
        </w:rPr>
        <w:t xml:space="preserve"> recorded by the climatic changes. </w:t>
      </w:r>
      <w:r w:rsidR="00126C91">
        <w:rPr>
          <w:lang w:val="en-US"/>
        </w:rPr>
        <w:t xml:space="preserve"> </w:t>
      </w:r>
    </w:p>
    <w:p w:rsidR="00E51B55" w:rsidRDefault="00E51B55" w:rsidP="001C562F">
      <w:pPr>
        <w:rPr>
          <w:i/>
          <w:lang w:val="en-US"/>
        </w:rPr>
      </w:pPr>
      <w:r>
        <w:rPr>
          <w:i/>
          <w:lang w:val="en-US"/>
        </w:rPr>
        <w:t>D.2.2 Recording via research</w:t>
      </w:r>
    </w:p>
    <w:p w:rsidR="007D6790" w:rsidRDefault="007D6790" w:rsidP="007D6790">
      <w:pPr>
        <w:jc w:val="both"/>
        <w:rPr>
          <w:lang w:val="en-US"/>
        </w:rPr>
      </w:pPr>
      <w:r>
        <w:rPr>
          <w:lang w:val="en-US"/>
        </w:rPr>
        <w:t xml:space="preserve">There is already work done in the subjects of sustainable techniques (incl. waste management), energy efficiency and resilience to climatic change. Three external experts with the support of the involved LAGs will scan the existing bibliography in order to offer full reports on the three sectors. </w:t>
      </w:r>
    </w:p>
    <w:p w:rsidR="000A625F" w:rsidRDefault="000A625F">
      <w:pPr>
        <w:rPr>
          <w:b/>
          <w:lang w:val="en-US"/>
        </w:rPr>
      </w:pPr>
    </w:p>
    <w:p w:rsidR="001C562F" w:rsidRDefault="001C562F">
      <w:pPr>
        <w:rPr>
          <w:b/>
          <w:lang w:val="en-US"/>
        </w:rPr>
      </w:pPr>
      <w:r w:rsidRPr="001C562F">
        <w:rPr>
          <w:b/>
          <w:lang w:val="en-US"/>
        </w:rPr>
        <w:t xml:space="preserve">Activity 3: </w:t>
      </w:r>
      <w:r w:rsidR="00317647">
        <w:rPr>
          <w:b/>
          <w:lang w:val="en-US"/>
        </w:rPr>
        <w:t>Operation of</w:t>
      </w:r>
      <w:r w:rsidR="007D6790">
        <w:rPr>
          <w:b/>
          <w:lang w:val="en-US"/>
        </w:rPr>
        <w:t xml:space="preserve"> </w:t>
      </w:r>
      <w:r w:rsidR="00317647">
        <w:rPr>
          <w:b/>
          <w:lang w:val="en-US"/>
        </w:rPr>
        <w:t>local working groups (LWG)</w:t>
      </w:r>
      <w:r w:rsidRPr="001C562F">
        <w:rPr>
          <w:b/>
          <w:lang w:val="en-US"/>
        </w:rPr>
        <w:t xml:space="preserve"> </w:t>
      </w:r>
    </w:p>
    <w:p w:rsidR="00AB08BF" w:rsidRPr="00AB08BF" w:rsidRDefault="00AB08BF">
      <w:pPr>
        <w:rPr>
          <w:i/>
          <w:lang w:val="en-US"/>
        </w:rPr>
      </w:pPr>
      <w:r w:rsidRPr="00AB08BF">
        <w:rPr>
          <w:i/>
          <w:lang w:val="en-US"/>
        </w:rPr>
        <w:t xml:space="preserve">D.3.1 </w:t>
      </w:r>
      <w:r w:rsidR="00317647">
        <w:rPr>
          <w:i/>
          <w:lang w:val="en-US"/>
        </w:rPr>
        <w:t>Creation of LWG</w:t>
      </w:r>
      <w:r w:rsidRPr="00AB08BF">
        <w:rPr>
          <w:i/>
          <w:lang w:val="en-US"/>
        </w:rPr>
        <w:t xml:space="preserve"> </w:t>
      </w:r>
    </w:p>
    <w:p w:rsidR="00317647" w:rsidRDefault="00317647" w:rsidP="00317647">
      <w:pPr>
        <w:jc w:val="both"/>
        <w:rPr>
          <w:lang w:val="en-US"/>
        </w:rPr>
      </w:pPr>
      <w:r>
        <w:rPr>
          <w:lang w:val="en-US"/>
        </w:rPr>
        <w:t xml:space="preserve">In each involved area working groups will be organized with the participation of wine sector entrepreneurs, vineyards farmers, relevant public services, local authorities, experts. These working groups will create locally the critical mass for discussing the activity 2 results, offering a second reading with comments and suggestions that could be adapted. </w:t>
      </w:r>
    </w:p>
    <w:p w:rsidR="00317647" w:rsidRPr="00317647" w:rsidRDefault="00317647" w:rsidP="00317647">
      <w:pPr>
        <w:rPr>
          <w:i/>
          <w:lang w:val="en-US"/>
        </w:rPr>
      </w:pPr>
      <w:r w:rsidRPr="00317647">
        <w:rPr>
          <w:i/>
          <w:lang w:val="en-US"/>
        </w:rPr>
        <w:t>D.3.2 Implementation of local workshops</w:t>
      </w:r>
    </w:p>
    <w:p w:rsidR="00317647" w:rsidRDefault="00317647" w:rsidP="00317647">
      <w:pPr>
        <w:jc w:val="both"/>
        <w:rPr>
          <w:lang w:val="en-US"/>
        </w:rPr>
      </w:pPr>
      <w:r>
        <w:rPr>
          <w:lang w:val="en-US"/>
        </w:rPr>
        <w:t xml:space="preserve">In each involved area a workshop will be organized with the participation of LWG members. In these workshops the results of activity 2 will be presented and, more importantly, an open discussion with the individuals of the field will take place, recording views/objections/comments/suggestions. After each workshop detailed minutes will be drafted. </w:t>
      </w:r>
    </w:p>
    <w:p w:rsidR="000A625F" w:rsidRDefault="000A625F" w:rsidP="00317647">
      <w:pPr>
        <w:rPr>
          <w:b/>
          <w:lang w:val="en-US"/>
        </w:rPr>
      </w:pPr>
    </w:p>
    <w:p w:rsidR="00317647" w:rsidRPr="00317647" w:rsidRDefault="00317647" w:rsidP="00317647">
      <w:pPr>
        <w:rPr>
          <w:b/>
          <w:lang w:val="en-US"/>
        </w:rPr>
      </w:pPr>
      <w:r w:rsidRPr="00317647">
        <w:rPr>
          <w:b/>
          <w:lang w:val="en-US"/>
        </w:rPr>
        <w:lastRenderedPageBreak/>
        <w:t xml:space="preserve">Activity </w:t>
      </w:r>
      <w:r>
        <w:rPr>
          <w:b/>
          <w:lang w:val="en-US"/>
        </w:rPr>
        <w:t>4</w:t>
      </w:r>
      <w:r w:rsidRPr="00317647">
        <w:rPr>
          <w:b/>
          <w:lang w:val="en-US"/>
        </w:rPr>
        <w:t xml:space="preserve">: </w:t>
      </w:r>
      <w:r>
        <w:rPr>
          <w:b/>
          <w:lang w:val="en-US"/>
        </w:rPr>
        <w:t xml:space="preserve">Visits and exchanges </w:t>
      </w:r>
      <w:proofErr w:type="spellStart"/>
      <w:r w:rsidR="009314E5">
        <w:rPr>
          <w:b/>
          <w:lang w:val="en-US"/>
        </w:rPr>
        <w:t>programme</w:t>
      </w:r>
      <w:proofErr w:type="spellEnd"/>
      <w:r w:rsidR="009314E5">
        <w:rPr>
          <w:b/>
          <w:lang w:val="en-US"/>
        </w:rPr>
        <w:t xml:space="preserve"> </w:t>
      </w:r>
      <w:r w:rsidRPr="00317647">
        <w:rPr>
          <w:b/>
          <w:lang w:val="en-US"/>
        </w:rPr>
        <w:t xml:space="preserve"> </w:t>
      </w:r>
    </w:p>
    <w:p w:rsidR="00317647" w:rsidRPr="00317647" w:rsidRDefault="00317647" w:rsidP="00317647">
      <w:pPr>
        <w:rPr>
          <w:i/>
          <w:lang w:val="en-US"/>
        </w:rPr>
      </w:pPr>
      <w:r w:rsidRPr="00317647">
        <w:rPr>
          <w:i/>
          <w:lang w:val="en-US"/>
        </w:rPr>
        <w:t>D.</w:t>
      </w:r>
      <w:r w:rsidR="001A56BB">
        <w:rPr>
          <w:i/>
          <w:lang w:val="en-US"/>
        </w:rPr>
        <w:t>4</w:t>
      </w:r>
      <w:r w:rsidRPr="00317647">
        <w:rPr>
          <w:i/>
          <w:lang w:val="en-US"/>
        </w:rPr>
        <w:t xml:space="preserve">.1 Creation of </w:t>
      </w:r>
      <w:r w:rsidR="001A56BB">
        <w:rPr>
          <w:i/>
          <w:lang w:val="en-US"/>
        </w:rPr>
        <w:t xml:space="preserve">the wineries network to visit </w:t>
      </w:r>
    </w:p>
    <w:p w:rsidR="00317647" w:rsidRPr="00317647" w:rsidRDefault="001A56BB" w:rsidP="00FF34BF">
      <w:pPr>
        <w:jc w:val="both"/>
        <w:rPr>
          <w:lang w:val="en-US"/>
        </w:rPr>
      </w:pPr>
      <w:r>
        <w:rPr>
          <w:lang w:val="en-US"/>
        </w:rPr>
        <w:t xml:space="preserve">Based on the results of D 2.1 </w:t>
      </w:r>
      <w:r w:rsidR="00FF34BF">
        <w:rPr>
          <w:lang w:val="en-US"/>
        </w:rPr>
        <w:t xml:space="preserve">and especially on the good practices recorded, wineries that offer already installed techniques on sustainability, energy efficiency and measures on climate protection will create a visits network. In parallel </w:t>
      </w:r>
      <w:r w:rsidR="00217A3B">
        <w:rPr>
          <w:lang w:val="en-US"/>
        </w:rPr>
        <w:t xml:space="preserve">such wineries will be recorded in other areas and countries. Finally an overall network of to visit wineries will be created. </w:t>
      </w:r>
    </w:p>
    <w:p w:rsidR="00317647" w:rsidRPr="00317647" w:rsidRDefault="00317647" w:rsidP="00317647">
      <w:pPr>
        <w:rPr>
          <w:i/>
          <w:lang w:val="en-US"/>
        </w:rPr>
      </w:pPr>
      <w:r w:rsidRPr="00317647">
        <w:rPr>
          <w:i/>
          <w:lang w:val="en-US"/>
        </w:rPr>
        <w:t>D.</w:t>
      </w:r>
      <w:r w:rsidR="00217A3B">
        <w:rPr>
          <w:i/>
          <w:lang w:val="en-US"/>
        </w:rPr>
        <w:t>4</w:t>
      </w:r>
      <w:r w:rsidRPr="00317647">
        <w:rPr>
          <w:i/>
          <w:lang w:val="en-US"/>
        </w:rPr>
        <w:t>.2</w:t>
      </w:r>
      <w:r w:rsidR="00217A3B">
        <w:rPr>
          <w:i/>
          <w:lang w:val="en-US"/>
        </w:rPr>
        <w:t xml:space="preserve"> Visits and exchanges </w:t>
      </w:r>
      <w:r w:rsidRPr="00317647">
        <w:rPr>
          <w:i/>
          <w:lang w:val="en-US"/>
        </w:rPr>
        <w:t xml:space="preserve"> </w:t>
      </w:r>
    </w:p>
    <w:p w:rsidR="00317647" w:rsidRPr="00317647" w:rsidRDefault="00217A3B" w:rsidP="00217A3B">
      <w:pPr>
        <w:jc w:val="both"/>
        <w:rPr>
          <w:lang w:val="en-US"/>
        </w:rPr>
      </w:pPr>
      <w:r>
        <w:rPr>
          <w:lang w:val="en-US"/>
        </w:rPr>
        <w:t xml:space="preserve">From each LAG area, two LAG members and three to five wine producers or relevant stakeholders will be selected to participate in the predefined visits. The visits will be organized with on-site visit and local workshop for exchange between the wine producers and stakeholders. A report for each visit and exchange will be created.  </w:t>
      </w:r>
    </w:p>
    <w:p w:rsidR="00317647" w:rsidRDefault="00317647" w:rsidP="00317647">
      <w:pPr>
        <w:rPr>
          <w:lang w:val="en-US"/>
        </w:rPr>
      </w:pPr>
    </w:p>
    <w:p w:rsidR="001C562F" w:rsidRPr="001C562F" w:rsidRDefault="001C562F">
      <w:pPr>
        <w:rPr>
          <w:b/>
          <w:lang w:val="en-US"/>
        </w:rPr>
      </w:pPr>
      <w:r w:rsidRPr="001C562F">
        <w:rPr>
          <w:b/>
          <w:lang w:val="en-US"/>
        </w:rPr>
        <w:t xml:space="preserve">Activity </w:t>
      </w:r>
      <w:r w:rsidR="00217A3B">
        <w:rPr>
          <w:b/>
          <w:lang w:val="en-US"/>
        </w:rPr>
        <w:t>5</w:t>
      </w:r>
      <w:r w:rsidRPr="001C562F">
        <w:rPr>
          <w:b/>
          <w:lang w:val="en-US"/>
        </w:rPr>
        <w:t xml:space="preserve">: Creation of </w:t>
      </w:r>
      <w:r w:rsidR="00217A3B">
        <w:rPr>
          <w:b/>
          <w:lang w:val="en-US"/>
        </w:rPr>
        <w:t xml:space="preserve">Handbook on </w:t>
      </w:r>
      <w:r w:rsidR="00455073">
        <w:rPr>
          <w:b/>
          <w:lang w:val="en-US"/>
        </w:rPr>
        <w:t xml:space="preserve">Proposed Techniques and </w:t>
      </w:r>
      <w:r w:rsidR="00217A3B">
        <w:rPr>
          <w:b/>
          <w:lang w:val="en-US"/>
        </w:rPr>
        <w:t xml:space="preserve">Best Practices </w:t>
      </w:r>
    </w:p>
    <w:p w:rsidR="001F4D6F" w:rsidRPr="007334F5" w:rsidRDefault="007334F5" w:rsidP="00455073">
      <w:pPr>
        <w:jc w:val="both"/>
        <w:rPr>
          <w:i/>
          <w:lang w:val="en-US"/>
        </w:rPr>
      </w:pPr>
      <w:r w:rsidRPr="007334F5">
        <w:rPr>
          <w:i/>
          <w:lang w:val="en-US"/>
        </w:rPr>
        <w:t>D.</w:t>
      </w:r>
      <w:r w:rsidR="00217A3B">
        <w:rPr>
          <w:i/>
          <w:lang w:val="en-US"/>
        </w:rPr>
        <w:t>5</w:t>
      </w:r>
      <w:r w:rsidRPr="007334F5">
        <w:rPr>
          <w:i/>
          <w:lang w:val="en-US"/>
        </w:rPr>
        <w:t>.1</w:t>
      </w:r>
      <w:r w:rsidR="001F4D6F" w:rsidRPr="007334F5">
        <w:rPr>
          <w:i/>
          <w:lang w:val="en-US"/>
        </w:rPr>
        <w:t xml:space="preserve"> To define a common methodology for </w:t>
      </w:r>
      <w:r w:rsidR="00217A3B" w:rsidRPr="00217A3B">
        <w:rPr>
          <w:i/>
          <w:lang w:val="en-US"/>
        </w:rPr>
        <w:t xml:space="preserve">Handbook on </w:t>
      </w:r>
      <w:r w:rsidR="00455073" w:rsidRPr="00455073">
        <w:rPr>
          <w:i/>
          <w:lang w:val="en-US"/>
        </w:rPr>
        <w:t>Proposed Techniques and</w:t>
      </w:r>
      <w:r w:rsidR="00455073">
        <w:rPr>
          <w:b/>
          <w:lang w:val="en-US"/>
        </w:rPr>
        <w:t xml:space="preserve"> </w:t>
      </w:r>
      <w:r w:rsidR="00217A3B" w:rsidRPr="00217A3B">
        <w:rPr>
          <w:i/>
          <w:lang w:val="en-US"/>
        </w:rPr>
        <w:t>Best Practices</w:t>
      </w:r>
    </w:p>
    <w:p w:rsidR="008A62AE" w:rsidRDefault="008A62AE" w:rsidP="00217A3B">
      <w:pPr>
        <w:jc w:val="both"/>
        <w:rPr>
          <w:lang w:val="en-US"/>
        </w:rPr>
      </w:pPr>
      <w:r>
        <w:rPr>
          <w:lang w:val="en-US"/>
        </w:rPr>
        <w:t xml:space="preserve">All partners with the support of an appointed external expert </w:t>
      </w:r>
      <w:r w:rsidR="00217A3B">
        <w:rPr>
          <w:lang w:val="en-US"/>
        </w:rPr>
        <w:t>will participate in this activity</w:t>
      </w:r>
      <w:r>
        <w:rPr>
          <w:lang w:val="en-US"/>
        </w:rPr>
        <w:t xml:space="preserve">. The contents of the methodology will be defined </w:t>
      </w:r>
      <w:r w:rsidR="00217A3B">
        <w:rPr>
          <w:lang w:val="en-US"/>
        </w:rPr>
        <w:t xml:space="preserve">also </w:t>
      </w:r>
      <w:r>
        <w:rPr>
          <w:lang w:val="en-US"/>
        </w:rPr>
        <w:t>with</w:t>
      </w:r>
      <w:r w:rsidR="00217A3B">
        <w:rPr>
          <w:lang w:val="en-US"/>
        </w:rPr>
        <w:t>in</w:t>
      </w:r>
      <w:r>
        <w:rPr>
          <w:lang w:val="en-US"/>
        </w:rPr>
        <w:t xml:space="preserve"> </w:t>
      </w:r>
      <w:r w:rsidR="00217A3B">
        <w:rPr>
          <w:lang w:val="en-US"/>
        </w:rPr>
        <w:t xml:space="preserve">the </w:t>
      </w:r>
      <w:r w:rsidR="00217A3B" w:rsidRPr="001F1A4C">
        <w:rPr>
          <w:lang w:val="en-US"/>
        </w:rPr>
        <w:t>local working groups</w:t>
      </w:r>
      <w:r w:rsidR="00217A3B">
        <w:rPr>
          <w:b/>
          <w:lang w:val="en-US"/>
        </w:rPr>
        <w:t xml:space="preserve"> </w:t>
      </w:r>
      <w:r>
        <w:rPr>
          <w:lang w:val="en-US"/>
        </w:rPr>
        <w:t xml:space="preserve">and with meetings of the </w:t>
      </w:r>
      <w:r w:rsidR="00F250F3">
        <w:rPr>
          <w:lang w:val="en-US"/>
        </w:rPr>
        <w:t xml:space="preserve">project. </w:t>
      </w:r>
    </w:p>
    <w:p w:rsidR="00F250F3" w:rsidRPr="00F250F3" w:rsidRDefault="00F250F3" w:rsidP="00F250F3">
      <w:pPr>
        <w:rPr>
          <w:i/>
          <w:lang w:val="en-US"/>
        </w:rPr>
      </w:pPr>
      <w:r w:rsidRPr="00F250F3">
        <w:rPr>
          <w:i/>
          <w:lang w:val="en-US"/>
        </w:rPr>
        <w:t>D.</w:t>
      </w:r>
      <w:r w:rsidR="00455073">
        <w:rPr>
          <w:i/>
          <w:lang w:val="en-US"/>
        </w:rPr>
        <w:t>5</w:t>
      </w:r>
      <w:r w:rsidRPr="00F250F3">
        <w:rPr>
          <w:i/>
          <w:lang w:val="en-US"/>
        </w:rPr>
        <w:t xml:space="preserve">.2 </w:t>
      </w:r>
      <w:r w:rsidR="00217A3B" w:rsidRPr="00217A3B">
        <w:rPr>
          <w:i/>
          <w:lang w:val="en-US"/>
        </w:rPr>
        <w:t xml:space="preserve">Handbook on </w:t>
      </w:r>
      <w:r w:rsidR="00455073" w:rsidRPr="00455073">
        <w:rPr>
          <w:i/>
          <w:lang w:val="en-US"/>
        </w:rPr>
        <w:t>Proposed Techniques and</w:t>
      </w:r>
      <w:r w:rsidR="00455073">
        <w:rPr>
          <w:b/>
          <w:lang w:val="en-US"/>
        </w:rPr>
        <w:t xml:space="preserve"> </w:t>
      </w:r>
      <w:r w:rsidR="00217A3B" w:rsidRPr="00217A3B">
        <w:rPr>
          <w:i/>
          <w:lang w:val="en-US"/>
        </w:rPr>
        <w:t>Best Practices</w:t>
      </w:r>
    </w:p>
    <w:p w:rsidR="001F4D6F" w:rsidRDefault="00F250F3" w:rsidP="00F250F3">
      <w:pPr>
        <w:jc w:val="both"/>
        <w:rPr>
          <w:lang w:val="en-US"/>
        </w:rPr>
      </w:pPr>
      <w:r>
        <w:rPr>
          <w:lang w:val="en-US"/>
        </w:rPr>
        <w:t xml:space="preserve">A </w:t>
      </w:r>
      <w:r w:rsidR="00217A3B" w:rsidRPr="001F1A4C">
        <w:rPr>
          <w:lang w:val="en-US"/>
        </w:rPr>
        <w:t xml:space="preserve">Handbook on </w:t>
      </w:r>
      <w:r w:rsidR="00455073" w:rsidRPr="00455073">
        <w:rPr>
          <w:lang w:val="en-US"/>
        </w:rPr>
        <w:t>Proposed Techniques and</w:t>
      </w:r>
      <w:r w:rsidR="00455073">
        <w:rPr>
          <w:b/>
          <w:lang w:val="en-US"/>
        </w:rPr>
        <w:t xml:space="preserve"> </w:t>
      </w:r>
      <w:r w:rsidR="00217A3B" w:rsidRPr="001F1A4C">
        <w:rPr>
          <w:lang w:val="en-US"/>
        </w:rPr>
        <w:t>Best Practices</w:t>
      </w:r>
      <w:r w:rsidR="00217A3B">
        <w:rPr>
          <w:lang w:val="en-US"/>
        </w:rPr>
        <w:t xml:space="preserve"> </w:t>
      </w:r>
      <w:r>
        <w:rPr>
          <w:lang w:val="en-US"/>
        </w:rPr>
        <w:t>will be created</w:t>
      </w:r>
      <w:r w:rsidRPr="00F250F3">
        <w:rPr>
          <w:lang w:val="en-US"/>
        </w:rPr>
        <w:t xml:space="preserve"> </w:t>
      </w:r>
      <w:r>
        <w:rPr>
          <w:lang w:val="en-US"/>
        </w:rPr>
        <w:t>with the support of an appointed external expert.</w:t>
      </w:r>
    </w:p>
    <w:p w:rsidR="001F1A4C" w:rsidRDefault="001F1A4C">
      <w:pPr>
        <w:rPr>
          <w:b/>
          <w:lang w:val="en-US"/>
        </w:rPr>
      </w:pPr>
    </w:p>
    <w:p w:rsidR="001C562F" w:rsidRPr="001C562F" w:rsidRDefault="001C562F">
      <w:pPr>
        <w:rPr>
          <w:b/>
          <w:lang w:val="en-US"/>
        </w:rPr>
      </w:pPr>
      <w:r w:rsidRPr="001C562F">
        <w:rPr>
          <w:b/>
          <w:lang w:val="en-US"/>
        </w:rPr>
        <w:t xml:space="preserve">Activity </w:t>
      </w:r>
      <w:r w:rsidR="00455073">
        <w:rPr>
          <w:b/>
          <w:lang w:val="en-US"/>
        </w:rPr>
        <w:t>6</w:t>
      </w:r>
      <w:r w:rsidRPr="001C562F">
        <w:rPr>
          <w:b/>
          <w:lang w:val="en-US"/>
        </w:rPr>
        <w:t xml:space="preserve">: </w:t>
      </w:r>
      <w:r w:rsidR="001F1A4C">
        <w:rPr>
          <w:b/>
          <w:lang w:val="en-US"/>
        </w:rPr>
        <w:t xml:space="preserve">Sustainable Training </w:t>
      </w:r>
      <w:r w:rsidR="00786EC6">
        <w:rPr>
          <w:b/>
          <w:lang w:val="en-US"/>
        </w:rPr>
        <w:t xml:space="preserve">and adaptation </w:t>
      </w:r>
    </w:p>
    <w:p w:rsidR="00F946CE" w:rsidRDefault="00F946CE">
      <w:pPr>
        <w:rPr>
          <w:i/>
          <w:lang w:val="en-US"/>
        </w:rPr>
      </w:pPr>
      <w:r w:rsidRPr="00F946CE">
        <w:rPr>
          <w:i/>
          <w:lang w:val="en-US"/>
        </w:rPr>
        <w:t>D.</w:t>
      </w:r>
      <w:r w:rsidR="00455073">
        <w:rPr>
          <w:i/>
          <w:lang w:val="en-US"/>
        </w:rPr>
        <w:t>6</w:t>
      </w:r>
      <w:r w:rsidRPr="00F946CE">
        <w:rPr>
          <w:i/>
          <w:lang w:val="en-US"/>
        </w:rPr>
        <w:t xml:space="preserve">.1 </w:t>
      </w:r>
      <w:r w:rsidR="00455073">
        <w:rPr>
          <w:i/>
          <w:lang w:val="en-US"/>
        </w:rPr>
        <w:t xml:space="preserve">Sustainable training courses </w:t>
      </w:r>
    </w:p>
    <w:p w:rsidR="00F946CE" w:rsidRPr="00F946CE" w:rsidRDefault="00455073" w:rsidP="00513327">
      <w:pPr>
        <w:jc w:val="both"/>
        <w:rPr>
          <w:i/>
          <w:lang w:val="en-US"/>
        </w:rPr>
      </w:pPr>
      <w:r>
        <w:rPr>
          <w:lang w:val="en-US"/>
        </w:rPr>
        <w:t xml:space="preserve">In each involved area training courses will be organized on the proposed techniques and best practices (activity 5) with the experts involved in the project (activities 2 and 5). The trained professionals will receive an informal certification for the participation. </w:t>
      </w:r>
    </w:p>
    <w:p w:rsidR="00786EC6" w:rsidRDefault="00786EC6" w:rsidP="00786EC6">
      <w:pPr>
        <w:rPr>
          <w:i/>
          <w:lang w:val="en-US"/>
        </w:rPr>
      </w:pPr>
      <w:r w:rsidRPr="00F946CE">
        <w:rPr>
          <w:i/>
          <w:lang w:val="en-US"/>
        </w:rPr>
        <w:t>D.</w:t>
      </w:r>
      <w:r>
        <w:rPr>
          <w:i/>
          <w:lang w:val="en-US"/>
        </w:rPr>
        <w:t>6</w:t>
      </w:r>
      <w:r w:rsidRPr="00F946CE">
        <w:rPr>
          <w:i/>
          <w:lang w:val="en-US"/>
        </w:rPr>
        <w:t>.</w:t>
      </w:r>
      <w:r>
        <w:rPr>
          <w:i/>
          <w:lang w:val="en-US"/>
        </w:rPr>
        <w:t>2</w:t>
      </w:r>
      <w:r w:rsidRPr="00F946CE">
        <w:rPr>
          <w:i/>
          <w:lang w:val="en-US"/>
        </w:rPr>
        <w:t xml:space="preserve"> </w:t>
      </w:r>
      <w:r>
        <w:rPr>
          <w:i/>
          <w:lang w:val="en-US"/>
        </w:rPr>
        <w:t xml:space="preserve">Adaptation of proposed techniques  </w:t>
      </w:r>
    </w:p>
    <w:p w:rsidR="00786EC6" w:rsidRPr="00F946CE" w:rsidRDefault="00786EC6" w:rsidP="00786EC6">
      <w:pPr>
        <w:jc w:val="both"/>
        <w:rPr>
          <w:i/>
          <w:lang w:val="en-US"/>
        </w:rPr>
      </w:pPr>
      <w:r>
        <w:rPr>
          <w:lang w:val="en-US"/>
        </w:rPr>
        <w:t xml:space="preserve">The involved wineries having adapted techniques and measures or to adapt them via the CLLD/LEADER </w:t>
      </w:r>
      <w:proofErr w:type="spellStart"/>
      <w:r>
        <w:rPr>
          <w:lang w:val="en-US"/>
        </w:rPr>
        <w:t>programme</w:t>
      </w:r>
      <w:proofErr w:type="spellEnd"/>
      <w:r>
        <w:rPr>
          <w:lang w:val="en-US"/>
        </w:rPr>
        <w:t xml:space="preserve"> other measures will create a network of Green wineries, that will operate and implement specific communication actions. </w:t>
      </w:r>
    </w:p>
    <w:p w:rsidR="00513327" w:rsidRDefault="00513327">
      <w:pPr>
        <w:rPr>
          <w:b/>
          <w:lang w:val="en-US"/>
        </w:rPr>
      </w:pPr>
    </w:p>
    <w:p w:rsidR="00786EC6" w:rsidRDefault="00786EC6">
      <w:pPr>
        <w:rPr>
          <w:b/>
          <w:lang w:val="en-US"/>
        </w:rPr>
      </w:pPr>
    </w:p>
    <w:p w:rsidR="001C562F" w:rsidRDefault="001C562F">
      <w:pPr>
        <w:rPr>
          <w:b/>
          <w:lang w:val="en-US"/>
        </w:rPr>
      </w:pPr>
      <w:r w:rsidRPr="001C562F">
        <w:rPr>
          <w:b/>
          <w:lang w:val="en-US"/>
        </w:rPr>
        <w:lastRenderedPageBreak/>
        <w:t xml:space="preserve">Activity </w:t>
      </w:r>
      <w:r w:rsidR="000A625F">
        <w:rPr>
          <w:b/>
          <w:lang w:val="en-US"/>
        </w:rPr>
        <w:t>7</w:t>
      </w:r>
      <w:r w:rsidRPr="001C562F">
        <w:rPr>
          <w:b/>
          <w:lang w:val="en-US"/>
        </w:rPr>
        <w:t>: Communication actions</w:t>
      </w:r>
    </w:p>
    <w:p w:rsidR="00513327" w:rsidRDefault="00513327" w:rsidP="00513327">
      <w:pPr>
        <w:jc w:val="both"/>
        <w:rPr>
          <w:lang w:val="en-US"/>
        </w:rPr>
      </w:pPr>
      <w:r>
        <w:rPr>
          <w:lang w:val="en-US"/>
        </w:rPr>
        <w:t xml:space="preserve">The communication actions will be based on the actual needs of </w:t>
      </w:r>
      <w:r w:rsidR="00455073">
        <w:rPr>
          <w:lang w:val="en-US"/>
        </w:rPr>
        <w:t xml:space="preserve">the </w:t>
      </w:r>
      <w:r>
        <w:rPr>
          <w:lang w:val="en-US"/>
        </w:rPr>
        <w:t xml:space="preserve">project. </w:t>
      </w:r>
      <w:r w:rsidR="00455073">
        <w:rPr>
          <w:lang w:val="en-US"/>
        </w:rPr>
        <w:t xml:space="preserve"> </w:t>
      </w:r>
      <w:r>
        <w:rPr>
          <w:lang w:val="en-US"/>
        </w:rPr>
        <w:t>A detailed communication manual will be produced by the project coordinator as a handbook for all partners for all c</w:t>
      </w:r>
      <w:r w:rsidR="00455073">
        <w:rPr>
          <w:lang w:val="en-US"/>
        </w:rPr>
        <w:t>ommunication actions and rules, based on the discussions of the first project meeting. This communication manual will de</w:t>
      </w:r>
      <w:r w:rsidR="00786EC6">
        <w:rPr>
          <w:lang w:val="en-US"/>
        </w:rPr>
        <w:t>fine all communication actions for the network of Green wineries.</w:t>
      </w:r>
    </w:p>
    <w:p w:rsidR="00F3713B" w:rsidRDefault="00F3713B" w:rsidP="00513327">
      <w:pPr>
        <w:jc w:val="both"/>
        <w:rPr>
          <w:lang w:val="en-US"/>
        </w:rPr>
      </w:pPr>
    </w:p>
    <w:p w:rsidR="00F3713B" w:rsidRPr="00F3713B" w:rsidRDefault="00F3713B" w:rsidP="00513327">
      <w:pPr>
        <w:jc w:val="both"/>
        <w:rPr>
          <w:b/>
          <w:bCs/>
          <w:u w:val="single"/>
          <w:lang w:val="en-US"/>
        </w:rPr>
      </w:pPr>
      <w:r w:rsidRPr="00F3713B">
        <w:rPr>
          <w:b/>
          <w:bCs/>
          <w:u w:val="single"/>
          <w:lang w:val="en-US"/>
        </w:rPr>
        <w:t xml:space="preserve">Contact: </w:t>
      </w:r>
    </w:p>
    <w:p w:rsidR="00F3713B" w:rsidRPr="00F3713B" w:rsidRDefault="00F3713B" w:rsidP="00F3713B">
      <w:pPr>
        <w:spacing w:after="0"/>
        <w:rPr>
          <w:lang w:val="fr-FR"/>
        </w:rPr>
      </w:pPr>
      <w:r w:rsidRPr="00F3713B">
        <w:rPr>
          <w:b/>
          <w:bCs/>
          <w:lang w:val="fr-FR"/>
        </w:rPr>
        <w:t>Konstantinos C. </w:t>
      </w:r>
      <w:proofErr w:type="spellStart"/>
      <w:r w:rsidRPr="00F3713B">
        <w:rPr>
          <w:b/>
          <w:bCs/>
          <w:lang w:val="fr-FR"/>
        </w:rPr>
        <w:t>Zapounidis</w:t>
      </w:r>
      <w:proofErr w:type="spellEnd"/>
      <w:r w:rsidRPr="00F3713B">
        <w:rPr>
          <w:b/>
          <w:bCs/>
          <w:lang w:val="fr-FR"/>
        </w:rPr>
        <w:t xml:space="preserve">: </w:t>
      </w:r>
      <w:r w:rsidRPr="00F3713B">
        <w:rPr>
          <w:lang w:val="fr-FR"/>
        </w:rPr>
        <w:t xml:space="preserve">e-mail: </w:t>
      </w:r>
      <w:hyperlink r:id="rId6" w:history="1">
        <w:r w:rsidRPr="00F3713B">
          <w:rPr>
            <w:lang w:val="fr-FR"/>
          </w:rPr>
          <w:t>pieriki@otenet.gr</w:t>
        </w:r>
      </w:hyperlink>
    </w:p>
    <w:p w:rsidR="00F3713B" w:rsidRPr="00F3713B" w:rsidRDefault="00F3713B" w:rsidP="00F3713B">
      <w:pPr>
        <w:spacing w:after="0" w:line="240" w:lineRule="auto"/>
        <w:rPr>
          <w:b/>
          <w:bCs/>
          <w:lang w:val="fr-FR"/>
        </w:rPr>
      </w:pPr>
      <w:bookmarkStart w:id="0" w:name="_GoBack"/>
      <w:bookmarkEnd w:id="0"/>
    </w:p>
    <w:p w:rsidR="00F3713B" w:rsidRPr="00F3713B" w:rsidRDefault="00F3713B" w:rsidP="00F3713B">
      <w:pPr>
        <w:spacing w:after="0"/>
        <w:rPr>
          <w:lang w:val="en-US"/>
        </w:rPr>
      </w:pPr>
      <w:r>
        <w:rPr>
          <w:lang w:val="en-US"/>
        </w:rPr>
        <w:t xml:space="preserve">GAL  </w:t>
      </w:r>
      <w:r w:rsidRPr="00F3713B">
        <w:rPr>
          <w:lang w:val="en-US"/>
        </w:rPr>
        <w:t>PIERIKI ANAPTIXIAKI S.A.</w:t>
      </w:r>
    </w:p>
    <w:p w:rsidR="00F3713B" w:rsidRPr="00F3713B" w:rsidRDefault="00F3713B" w:rsidP="00F3713B">
      <w:pPr>
        <w:spacing w:after="0"/>
        <w:rPr>
          <w:lang w:val="en-US"/>
        </w:rPr>
      </w:pPr>
      <w:r w:rsidRPr="00F3713B">
        <w:rPr>
          <w:lang w:val="en-US"/>
        </w:rPr>
        <w:t>Local Development Agency</w:t>
      </w:r>
    </w:p>
    <w:p w:rsidR="00F3713B" w:rsidRPr="00F3713B" w:rsidRDefault="00F3713B" w:rsidP="00F3713B">
      <w:pPr>
        <w:spacing w:after="0"/>
        <w:rPr>
          <w:lang w:val="en-US"/>
        </w:rPr>
      </w:pPr>
      <w:r w:rsidRPr="00F3713B">
        <w:rPr>
          <w:lang w:val="en-US"/>
        </w:rPr>
        <w:t xml:space="preserve">16th </w:t>
      </w:r>
      <w:proofErr w:type="spellStart"/>
      <w:r w:rsidRPr="00F3713B">
        <w:rPr>
          <w:lang w:val="en-US"/>
        </w:rPr>
        <w:t>Oktobriou</w:t>
      </w:r>
      <w:proofErr w:type="spellEnd"/>
      <w:r w:rsidRPr="00F3713B">
        <w:rPr>
          <w:lang w:val="en-US"/>
        </w:rPr>
        <w:t xml:space="preserve"> 17b</w:t>
      </w:r>
    </w:p>
    <w:p w:rsidR="00F3713B" w:rsidRPr="00F3713B" w:rsidRDefault="00F3713B" w:rsidP="00F3713B">
      <w:pPr>
        <w:spacing w:after="0"/>
        <w:rPr>
          <w:lang w:val="en-US"/>
        </w:rPr>
      </w:pPr>
      <w:r w:rsidRPr="00F3713B">
        <w:rPr>
          <w:lang w:val="en-US"/>
        </w:rPr>
        <w:t>60100 KATERINI</w:t>
      </w:r>
    </w:p>
    <w:p w:rsidR="00F3713B" w:rsidRPr="00F3713B" w:rsidRDefault="00F3713B" w:rsidP="00F3713B">
      <w:pPr>
        <w:spacing w:after="0"/>
        <w:rPr>
          <w:lang w:val="en-US"/>
        </w:rPr>
      </w:pPr>
      <w:r w:rsidRPr="00F3713B">
        <w:rPr>
          <w:lang w:val="en-US"/>
        </w:rPr>
        <w:t>Region of Central Macedonia</w:t>
      </w:r>
    </w:p>
    <w:p w:rsidR="00F3713B" w:rsidRPr="00F3713B" w:rsidRDefault="00F3713B" w:rsidP="00F3713B">
      <w:pPr>
        <w:spacing w:after="0"/>
        <w:rPr>
          <w:lang w:val="en-US"/>
        </w:rPr>
      </w:pPr>
      <w:r w:rsidRPr="00F3713B">
        <w:rPr>
          <w:lang w:val="en-US"/>
        </w:rPr>
        <w:t>GREECE</w:t>
      </w:r>
    </w:p>
    <w:p w:rsidR="00F3713B" w:rsidRPr="00F3713B" w:rsidRDefault="00F3713B" w:rsidP="00F3713B">
      <w:pPr>
        <w:spacing w:after="0"/>
        <w:rPr>
          <w:lang w:val="en-US"/>
        </w:rPr>
      </w:pPr>
      <w:r w:rsidRPr="00F3713B">
        <w:rPr>
          <w:lang w:val="en-US"/>
        </w:rPr>
        <w:t>tel.: +30 2351027541</w:t>
      </w:r>
    </w:p>
    <w:p w:rsidR="00F3713B" w:rsidRPr="00F3713B" w:rsidRDefault="00F3713B" w:rsidP="00F3713B">
      <w:pPr>
        <w:spacing w:after="0"/>
        <w:rPr>
          <w:lang w:val="en-US"/>
        </w:rPr>
      </w:pPr>
      <w:r w:rsidRPr="00F3713B">
        <w:rPr>
          <w:lang w:val="en-US"/>
        </w:rPr>
        <w:t>fax.: +30 2351025187</w:t>
      </w:r>
    </w:p>
    <w:p w:rsidR="00F3713B" w:rsidRPr="00F3713B" w:rsidRDefault="00F3713B" w:rsidP="00F3713B">
      <w:pPr>
        <w:spacing w:after="0"/>
        <w:rPr>
          <w:lang w:val="en-US"/>
        </w:rPr>
      </w:pPr>
      <w:r w:rsidRPr="00F3713B">
        <w:rPr>
          <w:lang w:val="en-US"/>
        </w:rPr>
        <w:t xml:space="preserve">URL: </w:t>
      </w:r>
      <w:hyperlink r:id="rId7" w:history="1">
        <w:r w:rsidRPr="00F3713B">
          <w:rPr>
            <w:lang w:val="en-US"/>
          </w:rPr>
          <w:t>http://www.pieriki-anaptixiaki.gr</w:t>
        </w:r>
      </w:hyperlink>
    </w:p>
    <w:p w:rsidR="00F3713B" w:rsidRPr="00F3713B" w:rsidRDefault="00F3713B" w:rsidP="00F3713B">
      <w:pPr>
        <w:spacing w:after="0"/>
        <w:rPr>
          <w:lang w:val="en-US"/>
        </w:rPr>
      </w:pPr>
      <w:r w:rsidRPr="00F3713B">
        <w:rPr>
          <w:lang w:val="en-US"/>
        </w:rPr>
        <w:t xml:space="preserve">URL: </w:t>
      </w:r>
      <w:hyperlink r:id="rId8" w:history="1">
        <w:r w:rsidRPr="00F3713B">
          <w:rPr>
            <w:lang w:val="en-US"/>
          </w:rPr>
          <w:t>http://</w:t>
        </w:r>
        <w:r w:rsidRPr="00F3713B">
          <w:t>www.</w:t>
        </w:r>
        <w:r w:rsidRPr="00F3713B">
          <w:rPr>
            <w:lang w:val="en-US"/>
          </w:rPr>
          <w:t>pieria-tourism.gr</w:t>
        </w:r>
      </w:hyperlink>
    </w:p>
    <w:p w:rsidR="00F3713B" w:rsidRDefault="00F3713B" w:rsidP="00513327">
      <w:pPr>
        <w:jc w:val="both"/>
      </w:pPr>
    </w:p>
    <w:p w:rsidR="00F3713B" w:rsidRDefault="00F3713B" w:rsidP="00513327">
      <w:pPr>
        <w:jc w:val="both"/>
        <w:rPr>
          <w:lang w:val="en-US"/>
        </w:rPr>
      </w:pPr>
    </w:p>
    <w:sectPr w:rsidR="00F371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7529A"/>
    <w:multiLevelType w:val="hybridMultilevel"/>
    <w:tmpl w:val="A0E05E62"/>
    <w:lvl w:ilvl="0" w:tplc="3B7424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99249B"/>
    <w:multiLevelType w:val="hybridMultilevel"/>
    <w:tmpl w:val="907C7406"/>
    <w:lvl w:ilvl="0" w:tplc="FBFCB5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2F"/>
    <w:rsid w:val="000A625F"/>
    <w:rsid w:val="000E335B"/>
    <w:rsid w:val="00126C91"/>
    <w:rsid w:val="001A56BB"/>
    <w:rsid w:val="001C562F"/>
    <w:rsid w:val="001F1A4C"/>
    <w:rsid w:val="001F4D6F"/>
    <w:rsid w:val="00217A3B"/>
    <w:rsid w:val="0022192D"/>
    <w:rsid w:val="00317647"/>
    <w:rsid w:val="003E13FE"/>
    <w:rsid w:val="00455073"/>
    <w:rsid w:val="004B0B8E"/>
    <w:rsid w:val="00513327"/>
    <w:rsid w:val="005316A4"/>
    <w:rsid w:val="005B2D74"/>
    <w:rsid w:val="006F5288"/>
    <w:rsid w:val="007334DB"/>
    <w:rsid w:val="007334F5"/>
    <w:rsid w:val="0074286E"/>
    <w:rsid w:val="00786EC6"/>
    <w:rsid w:val="007D6790"/>
    <w:rsid w:val="008A62AE"/>
    <w:rsid w:val="009314E5"/>
    <w:rsid w:val="00995E24"/>
    <w:rsid w:val="009A47AE"/>
    <w:rsid w:val="009C1AE0"/>
    <w:rsid w:val="009F0A48"/>
    <w:rsid w:val="00A02144"/>
    <w:rsid w:val="00A77883"/>
    <w:rsid w:val="00AB08BF"/>
    <w:rsid w:val="00AF2AA4"/>
    <w:rsid w:val="00B02032"/>
    <w:rsid w:val="00B50CB4"/>
    <w:rsid w:val="00BA5D39"/>
    <w:rsid w:val="00E16241"/>
    <w:rsid w:val="00E51B55"/>
    <w:rsid w:val="00EB1457"/>
    <w:rsid w:val="00EC0593"/>
    <w:rsid w:val="00F250F3"/>
    <w:rsid w:val="00F3713B"/>
    <w:rsid w:val="00F61802"/>
    <w:rsid w:val="00F946CE"/>
    <w:rsid w:val="00FF34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F621"/>
  <w15:docId w15:val="{0E269785-A48D-734E-A2F7-F62733C8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6E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EC6"/>
    <w:rPr>
      <w:rFonts w:ascii="Tahoma" w:hAnsi="Tahoma" w:cs="Tahoma"/>
      <w:sz w:val="16"/>
      <w:szCs w:val="16"/>
    </w:rPr>
  </w:style>
  <w:style w:type="character" w:styleId="Lienhypertexte">
    <w:name w:val="Hyperlink"/>
    <w:basedOn w:val="Policepardfaut"/>
    <w:uiPriority w:val="99"/>
    <w:semiHidden/>
    <w:unhideWhenUsed/>
    <w:rsid w:val="00F3713B"/>
    <w:rPr>
      <w:color w:val="0000FF"/>
      <w:u w:val="single"/>
    </w:rPr>
  </w:style>
  <w:style w:type="character" w:customStyle="1" w:styleId="apple-converted-space">
    <w:name w:val="apple-converted-space"/>
    <w:basedOn w:val="Policepardfaut"/>
    <w:rsid w:val="00F37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29187">
      <w:bodyDiv w:val="1"/>
      <w:marLeft w:val="0"/>
      <w:marRight w:val="0"/>
      <w:marTop w:val="0"/>
      <w:marBottom w:val="0"/>
      <w:divBdr>
        <w:top w:val="none" w:sz="0" w:space="0" w:color="auto"/>
        <w:left w:val="none" w:sz="0" w:space="0" w:color="auto"/>
        <w:bottom w:val="none" w:sz="0" w:space="0" w:color="auto"/>
        <w:right w:val="none" w:sz="0" w:space="0" w:color="auto"/>
      </w:divBdr>
    </w:div>
    <w:div w:id="799147039">
      <w:bodyDiv w:val="1"/>
      <w:marLeft w:val="0"/>
      <w:marRight w:val="0"/>
      <w:marTop w:val="0"/>
      <w:marBottom w:val="0"/>
      <w:divBdr>
        <w:top w:val="none" w:sz="0" w:space="0" w:color="auto"/>
        <w:left w:val="none" w:sz="0" w:space="0" w:color="auto"/>
        <w:bottom w:val="none" w:sz="0" w:space="0" w:color="auto"/>
        <w:right w:val="none" w:sz="0" w:space="0" w:color="auto"/>
      </w:divBdr>
    </w:div>
    <w:div w:id="1936277990">
      <w:bodyDiv w:val="1"/>
      <w:marLeft w:val="0"/>
      <w:marRight w:val="0"/>
      <w:marTop w:val="0"/>
      <w:marBottom w:val="0"/>
      <w:divBdr>
        <w:top w:val="none" w:sz="0" w:space="0" w:color="auto"/>
        <w:left w:val="none" w:sz="0" w:space="0" w:color="auto"/>
        <w:bottom w:val="none" w:sz="0" w:space="0" w:color="auto"/>
        <w:right w:val="none" w:sz="0" w:space="0" w:color="auto"/>
      </w:divBdr>
    </w:div>
    <w:div w:id="19903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ria-tourism.gr/" TargetMode="External"/><Relationship Id="rId3" Type="http://schemas.openxmlformats.org/officeDocument/2006/relationships/styles" Target="styles.xml"/><Relationship Id="rId7" Type="http://schemas.openxmlformats.org/officeDocument/2006/relationships/hyperlink" Target="http://www.pieriki-anaptixiak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ieriki@otenet.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91F36-9EE6-934A-9531-79FEECD6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989</Words>
  <Characters>5440</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ΚΩΝ/ΝΟΣ ΖΑΠΟΥΝΙΔΗΣ</dc:creator>
  <cp:lastModifiedBy>Séverine BRESSAUD</cp:lastModifiedBy>
  <cp:revision>3</cp:revision>
  <cp:lastPrinted>2019-12-06T11:04:00Z</cp:lastPrinted>
  <dcterms:created xsi:type="dcterms:W3CDTF">2019-12-16T16:06:00Z</dcterms:created>
  <dcterms:modified xsi:type="dcterms:W3CDTF">2019-12-16T16:09:00Z</dcterms:modified>
</cp:coreProperties>
</file>